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82799" cy="5486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2799" cy="54864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 </w:t>
      </w:r>
      <w:r w:rsidDel="00000000" w:rsidR="00000000" w:rsidRPr="00000000">
        <w:rPr>
          <w:rFonts w:ascii="Verdana" w:cs="Verdana" w:eastAsia="Verdana" w:hAnsi="Verdana"/>
          <w:sz w:val="20"/>
          <w:szCs w:val="20"/>
          <w:rtl w:val="0"/>
        </w:rPr>
        <w:t xml:space="preserve">08</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sz w:val="20"/>
          <w:szCs w:val="20"/>
          <w:rtl w:val="0"/>
        </w:rPr>
        <w:t xml:space="preserve">10</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sz w:val="20"/>
          <w:szCs w:val="20"/>
          <w:rtl w:val="0"/>
        </w:rPr>
        <w:t xml:space="preserve">2024</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11083984375" w:line="240"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0"/>
          <w:i w:val="0"/>
          <w:smallCaps w:val="0"/>
          <w:strike w:val="0"/>
          <w:color w:val="000000"/>
          <w:sz w:val="40"/>
          <w:szCs w:val="40"/>
          <w:u w:val="none"/>
          <w:shd w:fill="auto" w:val="clear"/>
          <w:vertAlign w:val="baseline"/>
          <w:rtl w:val="0"/>
        </w:rPr>
        <w:t xml:space="preserve">Partner search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9853515625"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Creative Europe project applications </w:t>
      </w:r>
    </w:p>
    <w:tbl>
      <w:tblPr>
        <w:tblStyle w:val="Table1"/>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2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0274658203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European Cooperation Projects 2025</w:t>
            </w:r>
          </w:p>
        </w:tc>
      </w:tr>
      <w:tr>
        <w:trPr>
          <w:cantSplit w:val="0"/>
          <w:trHeight w:val="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00030517578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Strand or 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Small</w:t>
            </w:r>
            <w:r w:rsidDel="00000000" w:rsidR="00000000" w:rsidRPr="00000000">
              <w:rPr>
                <w:rFonts w:ascii="Verdana" w:cs="Verdana" w:eastAsia="Verdana" w:hAnsi="Verdana"/>
                <w:i w:val="1"/>
                <w:sz w:val="20"/>
                <w:szCs w:val="20"/>
                <w:rtl w:val="0"/>
              </w:rPr>
              <w:t xml:space="preserve">/</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Medium/Large Scale Cooperation Projects</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0015258789062"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Cultural operator – who are you? </w:t>
      </w:r>
    </w:p>
    <w:tbl>
      <w:tblPr>
        <w:tblStyle w:val="Table2"/>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25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9084472656"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9990234375"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sz w:val="21"/>
                <w:szCs w:val="21"/>
                <w:shd w:fill="eeeeee" w:val="clear"/>
                <w:rtl w:val="0"/>
              </w:rPr>
              <w:t xml:space="preserve">MŰVÉSZETEK</w:t>
            </w:r>
            <w:r w:rsidDel="00000000" w:rsidR="00000000" w:rsidRPr="00000000">
              <w:rPr>
                <w:sz w:val="21"/>
                <w:szCs w:val="21"/>
                <w:shd w:fill="eeeeee" w:val="clear"/>
                <w:rtl w:val="0"/>
              </w:rPr>
              <w:t xml:space="preserve"> VÖLGYE NONPROFIT KORLÁTOLT FELELŐSSÉGŰ TÁRSASAG</w:t>
            </w:r>
            <w:r w:rsidDel="00000000" w:rsidR="00000000" w:rsidRPr="00000000">
              <w:rPr>
                <w:rtl w:val="0"/>
              </w:rPr>
            </w:r>
          </w:p>
        </w:tc>
      </w:tr>
      <w:tr>
        <w:trPr>
          <w:cantSplit w:val="0"/>
          <w:trHeight w:val="25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0274658203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i w:val="1"/>
                <w:sz w:val="20"/>
                <w:szCs w:val="20"/>
                <w:rtl w:val="0"/>
              </w:rPr>
              <w:t xml:space="preserve">Hungary</w:t>
            </w:r>
            <w:r w:rsidDel="00000000" w:rsidR="00000000" w:rsidRPr="00000000">
              <w:rPr>
                <w:rtl w:val="0"/>
              </w:rPr>
            </w:r>
          </w:p>
        </w:tc>
      </w:tr>
      <w:tr>
        <w:trPr>
          <w:cantSplit w:val="0"/>
          <w:trHeight w:val="25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0274658203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Organisation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0008544921875" w:right="0" w:firstLine="0"/>
              <w:jc w:val="left"/>
              <w:rPr>
                <w:rFonts w:ascii="Verdana" w:cs="Verdana" w:eastAsia="Verdana" w:hAnsi="Verdana"/>
                <w:b w:val="0"/>
                <w:i w:val="1"/>
                <w:smallCaps w:val="0"/>
                <w:strike w:val="0"/>
                <w:color w:val="000000"/>
                <w:sz w:val="20"/>
                <w:szCs w:val="20"/>
                <w:u w:val="none"/>
                <w:shd w:fill="auto" w:val="clear"/>
                <w:vertAlign w:val="baseline"/>
              </w:rPr>
            </w:pPr>
            <w:hyperlink r:id="rId7">
              <w:r w:rsidDel="00000000" w:rsidR="00000000" w:rsidRPr="00000000">
                <w:rPr>
                  <w:rFonts w:ascii="Verdana" w:cs="Verdana" w:eastAsia="Verdana" w:hAnsi="Verdana"/>
                  <w:i w:val="1"/>
                  <w:color w:val="1155cc"/>
                  <w:sz w:val="20"/>
                  <w:szCs w:val="20"/>
                  <w:u w:val="single"/>
                  <w:rtl w:val="0"/>
                </w:rPr>
                <w:t xml:space="preserve">https://www.muveszetekvolgye.hu</w:t>
              </w:r>
            </w:hyperlink>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0274658203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Verdana" w:cs="Verdana" w:eastAsia="Verdana" w:hAnsi="Verdana"/>
                <w:i w:val="1"/>
                <w:sz w:val="20"/>
                <w:szCs w:val="20"/>
                <w:highlight w:val="white"/>
              </w:rPr>
            </w:pPr>
            <w:r w:rsidDel="00000000" w:rsidR="00000000" w:rsidRPr="00000000">
              <w:rPr>
                <w:rFonts w:ascii="Verdana" w:cs="Verdana" w:eastAsia="Verdana" w:hAnsi="Verdana"/>
                <w:i w:val="1"/>
                <w:sz w:val="20"/>
                <w:szCs w:val="20"/>
                <w:highlight w:val="white"/>
                <w:rtl w:val="0"/>
              </w:rPr>
              <w:t xml:space="preserve">Natália Oszkó Jakab,</w:t>
              <w:br w:type="textWrapping"/>
            </w:r>
            <w:hyperlink r:id="rId8">
              <w:r w:rsidDel="00000000" w:rsidR="00000000" w:rsidRPr="00000000">
                <w:rPr>
                  <w:rFonts w:ascii="Verdana" w:cs="Verdana" w:eastAsia="Verdana" w:hAnsi="Verdana"/>
                  <w:i w:val="1"/>
                  <w:color w:val="1155cc"/>
                  <w:sz w:val="20"/>
                  <w:szCs w:val="20"/>
                  <w:highlight w:val="white"/>
                  <w:u w:val="single"/>
                  <w:rtl w:val="0"/>
                </w:rPr>
                <w:t xml:space="preserve">jakab.natalia@muveszetekvolgye.hu</w:t>
              </w:r>
            </w:hyperlink>
            <w:r w:rsidDel="00000000" w:rsidR="00000000" w:rsidRPr="00000000">
              <w:rPr>
                <w:rFonts w:ascii="Verdana" w:cs="Verdana" w:eastAsia="Verdana" w:hAnsi="Verdana"/>
                <w:i w:val="1"/>
                <w:sz w:val="20"/>
                <w:szCs w:val="20"/>
                <w:highlight w:val="white"/>
                <w:rtl w:val="0"/>
              </w:rPr>
              <w:br w:type="textWrapping"/>
              <w:t xml:space="preserve">+36302805605</w:t>
            </w:r>
            <w:r w:rsidDel="00000000" w:rsidR="00000000" w:rsidRPr="00000000">
              <w:rPr>
                <w:rtl w:val="0"/>
              </w:rPr>
            </w:r>
          </w:p>
        </w:tc>
      </w:tr>
      <w:tr>
        <w:trPr>
          <w:cantSplit w:val="0"/>
          <w:trHeight w:val="26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0274658203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Organisation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i w:val="1"/>
                <w:sz w:val="20"/>
                <w:szCs w:val="20"/>
                <w:rtl w:val="0"/>
              </w:rPr>
              <w:t xml:space="preserve">Non</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profit </w:t>
            </w:r>
            <w:r w:rsidDel="00000000" w:rsidR="00000000" w:rsidRPr="00000000">
              <w:rPr>
                <w:rFonts w:ascii="Verdana" w:cs="Verdana" w:eastAsia="Verdana" w:hAnsi="Verdana"/>
                <w:i w:val="1"/>
                <w:sz w:val="20"/>
                <w:szCs w:val="20"/>
                <w:rtl w:val="0"/>
              </w:rPr>
              <w:t xml:space="preserve">organisation</w:t>
            </w:r>
            <w:r w:rsidDel="00000000" w:rsidR="00000000" w:rsidRPr="00000000">
              <w:rPr>
                <w:rtl w:val="0"/>
              </w:rPr>
            </w:r>
          </w:p>
        </w:tc>
      </w:tr>
      <w:tr>
        <w:trPr>
          <w:cantSplit w:val="0"/>
          <w:trHeight w:val="2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00030517578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Scale of the organization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9989013671875" w:right="0" w:firstLine="0"/>
              <w:jc w:val="left"/>
              <w:rPr>
                <w:rFonts w:ascii="Verdana" w:cs="Verdana" w:eastAsia="Verdana" w:hAnsi="Verdana"/>
                <w:b w:val="0"/>
                <w:i w:val="1"/>
                <w:smallCaps w:val="0"/>
                <w:strike w:val="0"/>
                <w:color w:val="000000"/>
                <w:sz w:val="20"/>
                <w:szCs w:val="20"/>
                <w:highlight w:val="white"/>
                <w:u w:val="none"/>
                <w:vertAlign w:val="baseline"/>
              </w:rPr>
            </w:pPr>
            <w:r w:rsidDel="00000000" w:rsidR="00000000" w:rsidRPr="00000000">
              <w:rPr>
                <w:rFonts w:ascii="Verdana" w:cs="Verdana" w:eastAsia="Verdana" w:hAnsi="Verdana"/>
                <w:b w:val="0"/>
                <w:i w:val="1"/>
                <w:smallCaps w:val="0"/>
                <w:strike w:val="0"/>
                <w:color w:val="000000"/>
                <w:sz w:val="20"/>
                <w:szCs w:val="20"/>
                <w:highlight w:val="white"/>
                <w:u w:val="none"/>
                <w:vertAlign w:val="baseline"/>
                <w:rtl w:val="0"/>
              </w:rPr>
              <w:t xml:space="preserve">10 people</w:t>
            </w:r>
          </w:p>
        </w:tc>
      </w:tr>
      <w:tr>
        <w:trPr>
          <w:cantSplit w:val="0"/>
          <w:trHeight w:val="25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9084472656"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PIC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0004882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i w:val="1"/>
                <w:sz w:val="20"/>
                <w:szCs w:val="20"/>
                <w:rtl w:val="0"/>
              </w:rPr>
              <w:t xml:space="preserve">884536211</w:t>
            </w:r>
            <w:r w:rsidDel="00000000" w:rsidR="00000000" w:rsidRPr="00000000">
              <w:rPr>
                <w:rtl w:val="0"/>
              </w:rPr>
            </w:r>
          </w:p>
        </w:tc>
      </w:tr>
      <w:tr>
        <w:trPr>
          <w:cantSplit w:val="0"/>
          <w:trHeight w:val="2950.801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20.40000915527344" w:right="242.8997802734375" w:hanging="7.7999877929687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Aims and activities of the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243.1208610534668" w:lineRule="auto"/>
              <w:rPr>
                <w:color w:val="38616a"/>
                <w:shd w:fill="fbeaca" w:val="clear"/>
              </w:rPr>
            </w:pPr>
            <w:r w:rsidDel="00000000" w:rsidR="00000000" w:rsidRPr="00000000">
              <w:rPr>
                <w:rFonts w:ascii="Verdana" w:cs="Verdana" w:eastAsia="Verdana" w:hAnsi="Verdana"/>
                <w:highlight w:val="white"/>
                <w:rtl w:val="0"/>
              </w:rPr>
              <w:t xml:space="preserve">The </w:t>
            </w:r>
            <w:r w:rsidDel="00000000" w:rsidR="00000000" w:rsidRPr="00000000">
              <w:rPr>
                <w:rFonts w:ascii="Verdana" w:cs="Verdana" w:eastAsia="Verdana" w:hAnsi="Verdana"/>
                <w:rtl w:val="0"/>
              </w:rPr>
              <w:t xml:space="preserve">M</w:t>
            </w:r>
            <w:r w:rsidDel="00000000" w:rsidR="00000000" w:rsidRPr="00000000">
              <w:rPr>
                <w:rFonts w:ascii="Verdana" w:cs="Verdana" w:eastAsia="Verdana" w:hAnsi="Verdana"/>
                <w:rtl w:val="0"/>
              </w:rPr>
              <w:t xml:space="preserve">UVESZETEK VOLGYE NONPROFIT KORLATOLT FELELOSSEGU TARSASAG</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highlight w:val="white"/>
                <w:rtl w:val="0"/>
              </w:rPr>
              <w:t xml:space="preserve">based in Budapest, would join projects as a partner under the Creative Europe program of the European Union. The organisation is responsible for Hungary's largest multidisciplinary arts festival, the Valley of Arts, and manages the Kerekdomb Festival in Tállya. It is already involved in several EU-funded projects. The organisation is looking forward to participating in initiatives focusing on contemporary arts, music projects, contemporary dance, and the interdisciplinary interactions of community engagement. (It would join projects that deal with modern arts, music projects, theatre, contemporary dance, and interdisciplinary interactions of community engagement.)</w:t>
            </w:r>
            <w:r w:rsidDel="00000000" w:rsidR="00000000" w:rsidRPr="00000000">
              <w:rPr>
                <w:rtl w:val="0"/>
              </w:rPr>
            </w:r>
          </w:p>
        </w:tc>
      </w:tr>
      <w:tr>
        <w:trPr>
          <w:cantSplit w:val="0"/>
          <w:trHeight w:val="49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15.99998474121094" w:right="142.49969482421875" w:firstLine="13.60000610351562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Role of the organisation in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partner</w:t>
            </w:r>
          </w:p>
        </w:tc>
      </w:tr>
      <w:tr>
        <w:trPr>
          <w:cantSplit w:val="0"/>
          <w:trHeight w:val="50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9084472656"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Previous EU grants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40" w:lineRule="auto"/>
              <w:ind w:left="128.000030517578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Verdana" w:cs="Verdana" w:eastAsia="Verdana" w:hAnsi="Verdana"/>
                <w:b w:val="0"/>
                <w:i w:val="1"/>
                <w:smallCaps w:val="0"/>
                <w:strike w:val="0"/>
                <w:color w:val="000000"/>
                <w:sz w:val="20"/>
                <w:szCs w:val="20"/>
                <w:u w:val="none"/>
                <w:vertAlign w:val="baseline"/>
              </w:rPr>
            </w:pPr>
            <w:hyperlink r:id="rId9">
              <w:r w:rsidDel="00000000" w:rsidR="00000000" w:rsidRPr="00000000">
                <w:rPr>
                  <w:rFonts w:ascii="Verdana" w:cs="Verdana" w:eastAsia="Verdana" w:hAnsi="Verdana"/>
                  <w:i w:val="1"/>
                  <w:color w:val="1155cc"/>
                  <w:sz w:val="20"/>
                  <w:szCs w:val="20"/>
                  <w:u w:val="single"/>
                  <w:rtl w:val="0"/>
                </w:rPr>
                <w:t xml:space="preserve">PRODUCTION3</w:t>
              </w:r>
            </w:hyperlink>
            <w:r w:rsidDel="00000000" w:rsidR="00000000" w:rsidRPr="00000000">
              <w:rPr>
                <w:rFonts w:ascii="Verdana" w:cs="Verdana" w:eastAsia="Verdana" w:hAnsi="Verdana"/>
                <w:i w:val="1"/>
                <w:sz w:val="20"/>
                <w:szCs w:val="20"/>
                <w:rtl w:val="0"/>
              </w:rPr>
              <w:t xml:space="preserve">  CREA-CULT-2024-COOP (101174239)</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00021362304688"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Proposed Creative Europe project – to which project are you looking for partners? </w:t>
      </w:r>
    </w:p>
    <w:tbl>
      <w:tblPr>
        <w:tblStyle w:val="Table3"/>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2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0003051757812"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Sector or field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926757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Visual Arts | Art Installation| Urban Interventions | Exhibitions</w:t>
            </w:r>
          </w:p>
        </w:tc>
      </w:tr>
      <w:tr>
        <w:trPr>
          <w:cantSplit w:val="0"/>
          <w:trHeight w:val="49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0424118041992" w:lineRule="auto"/>
              <w:ind w:left="115.99998474121094" w:right="112.5" w:firstLine="13.60000610351562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or summary of  the proposed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open to new ideas </w:t>
            </w:r>
            <w:r w:rsidDel="00000000" w:rsidR="00000000" w:rsidRPr="00000000">
              <w:rPr>
                <w:rtl w:val="0"/>
              </w:rPr>
            </w:r>
          </w:p>
        </w:tc>
      </w:tr>
      <w:tr>
        <w:trPr>
          <w:cantSplit w:val="0"/>
          <w:trHeight w:val="49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0151863098145" w:lineRule="auto"/>
              <w:ind w:left="126.99996948242188" w:right="73.3001708984375" w:firstLine="2.600021362304687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Partners currently involved  in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999145507812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not yet</w:t>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00021362304688"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Partners searched – which type of partner are you looking for?  </w:t>
      </w:r>
    </w:p>
    <w:tbl>
      <w:tblPr>
        <w:tblStyle w:val="Table4"/>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2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9084472656"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From country or region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Europe</w:t>
            </w:r>
          </w:p>
        </w:tc>
      </w:tr>
      <w:tr>
        <w:trPr>
          <w:cantSplit w:val="0"/>
          <w:trHeight w:val="25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Preferred field of expertise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99926757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Visual Arts | Art Installation| Urban Interventions | Exhibitions</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1950073242" w:lineRule="auto"/>
              <w:ind w:left="128.1999969482422" w:right="387.69989013671875" w:firstLine="1.39999389648437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get in contact no  later than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9992675781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ASAP</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98274230957" w:lineRule="auto"/>
        <w:ind w:left="18.100051879882812" w:right="683.0010986328125" w:firstLine="1.999969482421875"/>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Projects searched – are you interested in participating in other EU projects as a  partner?</w:t>
      </w:r>
    </w:p>
    <w:tbl>
      <w:tblPr>
        <w:tblStyle w:val="Table5"/>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255.60012817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9997558593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Yes /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99975585937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Yes</w:t>
            </w:r>
          </w:p>
        </w:tc>
      </w:tr>
      <w:tr>
        <w:trPr>
          <w:cantSplit w:val="0"/>
          <w:trHeight w:val="544.900054931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040626525879" w:lineRule="auto"/>
              <w:ind w:left="115.99998474121094" w:right="152.90008544921875" w:firstLine="3.00003051757812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Which kind of projects are  you looking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240" w:before="240" w:line="243.1208610534668"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organisation is looking forward to participating in initiatives focusing on contemporary arts, music projects, theatre, contemporary dance, and the interdisciplinary interactions of community engagement.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4730186462402" w:lineRule="auto"/>
              <w:ind w:left="126.2200927734375" w:right="34.281005859375" w:hanging="1.3201904296875"/>
              <w:jc w:val="left"/>
              <w:rPr>
                <w:rFonts w:ascii="Verdana" w:cs="Verdana" w:eastAsia="Verdana" w:hAnsi="Verdana"/>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8000946044922" w:lineRule="auto"/>
        <w:ind w:left="6.300048828125" w:right="9.88037109375" w:firstLine="8.319931030273438"/>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 </w:t>
      </w:r>
    </w:p>
    <w:tbl>
      <w:tblPr>
        <w:tblStyle w:val="Table6"/>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241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1300163269043" w:lineRule="auto"/>
              <w:ind w:left="0" w:right="34.058837890625"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00021362304688"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Publication of partner search</w:t>
      </w:r>
    </w:p>
    <w:tbl>
      <w:tblPr>
        <w:tblStyle w:val="Table7"/>
        <w:tblW w:w="9634.100799560547" w:type="dxa"/>
        <w:jc w:val="left"/>
        <w:tblInd w:w="1.500015258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1.5000915527344"/>
        <w:gridCol w:w="6662.6007080078125"/>
        <w:tblGridChange w:id="0">
          <w:tblGrid>
            <w:gridCol w:w="2971.5000915527344"/>
            <w:gridCol w:w="6662.6007080078125"/>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078926086426" w:lineRule="auto"/>
              <w:ind w:left="128.00003051757812" w:right="107.1002197265625" w:hanging="18.00003051757812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partner search can be  published?*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986572265625"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740.5000305175781" w:top="707.999267578125" w:left="1134.000015258789" w:right="1056.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jakab.natalia@muveszetekvolgye.hu" TargetMode="External"/><Relationship Id="rId3" Type="http://schemas.openxmlformats.org/officeDocument/2006/relationships/fontTable" Target="fontTable.xml"/><Relationship Id="rId7" Type="http://schemas.openxmlformats.org/officeDocument/2006/relationships/hyperlink" Target="https://www.muveszetekvolgye.hu"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culture.ec.europa.eu/hu/creative-europe/projects/search/details/101131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C3968-11FB-4990-966A-7D705E9266A6}"/>
</file>

<file path=customXml/itemProps2.xml><?xml version="1.0" encoding="utf-8"?>
<ds:datastoreItem xmlns:ds="http://schemas.openxmlformats.org/officeDocument/2006/customXml" ds:itemID="{360380DD-8F46-4EF4-8799-E8C47E4BE49A}"/>
</file>